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F0" w:rsidRPr="00FA1389" w:rsidRDefault="00974FF0" w:rsidP="00105A53">
      <w:pPr>
        <w:shd w:val="clear" w:color="auto" w:fill="EAF3DB"/>
        <w:ind w:left="0" w:firstLine="0"/>
        <w:jc w:val="center"/>
        <w:rPr>
          <w:rFonts w:ascii="Times New Roman" w:eastAsia="Times New Roman" w:hAnsi="Times New Roman" w:cs="Times New Roman"/>
          <w:b/>
          <w:color w:val="5F6C61"/>
          <w:sz w:val="24"/>
          <w:szCs w:val="24"/>
          <w:lang w:eastAsia="ru-RU"/>
        </w:rPr>
      </w:pPr>
      <w:r w:rsidRPr="00FA1389">
        <w:rPr>
          <w:rFonts w:ascii="Times New Roman" w:eastAsia="Times New Roman" w:hAnsi="Times New Roman" w:cs="Times New Roman"/>
          <w:b/>
          <w:bCs/>
          <w:color w:val="5F6C61"/>
          <w:sz w:val="24"/>
          <w:szCs w:val="24"/>
          <w:lang w:eastAsia="ru-RU"/>
        </w:rPr>
        <w:t>Десять причин, чтобы отдать ребенка</w:t>
      </w:r>
    </w:p>
    <w:p w:rsidR="00974FF0" w:rsidRPr="00F006D6" w:rsidRDefault="00974FF0" w:rsidP="00105A53">
      <w:pPr>
        <w:shd w:val="clear" w:color="auto" w:fill="EAF3DB"/>
        <w:ind w:left="0" w:firstLine="0"/>
        <w:jc w:val="center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A1389">
        <w:rPr>
          <w:rFonts w:ascii="Times New Roman" w:eastAsia="Times New Roman" w:hAnsi="Times New Roman" w:cs="Times New Roman"/>
          <w:b/>
          <w:bCs/>
          <w:color w:val="5F6C61"/>
          <w:sz w:val="24"/>
          <w:szCs w:val="24"/>
          <w:lang w:eastAsia="ru-RU"/>
        </w:rPr>
        <w:t>в музыкальную школу</w:t>
      </w:r>
      <w:r w:rsidRPr="00F006D6">
        <w:rPr>
          <w:rFonts w:ascii="Times New Roman" w:eastAsia="Times New Roman" w:hAnsi="Times New Roman" w:cs="Times New Roman"/>
          <w:b/>
          <w:bCs/>
          <w:color w:val="5F6C61"/>
          <w:sz w:val="24"/>
          <w:szCs w:val="24"/>
          <w:lang w:eastAsia="ru-RU"/>
        </w:rPr>
        <w:t xml:space="preserve"> </w:t>
      </w:r>
    </w:p>
    <w:p w:rsidR="00105A53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Несмотря на то, что ребёнок фальшиво орёт песни Чебурашки, и слуха у него нет; несмотря на то, что пианино некуда поставить, и бабушка не может возить ребёнка «на музыку»; несмотря на то, что ребёнку вообще некогда – английский, испанский, секция по плаванию, балет и прочая, и прочая ...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Есть веские причины всё это преодолеть и всё-таки учить музыке, и эти причины должны знать современные родители: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1. Играть – это следовать традиции. Музыке учили всех аристократов, русских и европейских. Музицировать – это лоск, блеск и шик, апофеоз светских манер. Дюк Эллингтон начал играть на рояле потому, что вокруг играющего парня всегда собираются девушки. Ну, а вокруг играющей девушки? </w:t>
      </w:r>
    </w:p>
    <w:p w:rsidR="00105A53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2. Музыкальные занятия воспитывают волю и дисциплину: заниматься на инструменте надо постоянно, регулярно и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</w:t>
      </w:r>
      <w:proofErr w:type="gramStart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сломать</w:t>
      </w:r>
      <w:proofErr w:type="gramEnd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ни шею, ни ногу, ни даже руку.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Внимание, строгие родители! Музыка – это воспитание характера без риска травмы: как хорошо, что такое возможно!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3. Занимаясь музыкой, ребёнок развивает математические способности. 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Внимание, дальновидные родители будущих математиков и инженеров! Музицировать приятнее, чем решать трудные задачи из-под репетиторской палки.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4. Музыка и язык – близнецы-братья. Они родились следом друг за другом: сначала старший – музыка; потом младший – словесная речь, и в нашем мозге они продолжают жить рядом.</w:t>
      </w:r>
    </w:p>
    <w:p w:rsidR="00105A53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Фразы и предложения, запятые и точки, вопросы и восклицания есть и в музыке, и в речи.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Ромен Роллан, каждый </w:t>
      </w:r>
      <w:proofErr w:type="gramStart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из</w:t>
      </w:r>
      <w:proofErr w:type="gramEnd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которых знал не один иностранный язык, рекомендуют всем будущим полиглотам музыку.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Внимание, мудрые родители будущих журналистов и переводчиков! Вначале было Слово, но ещё раньше был Звук.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5. 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Психологи доказали, что маленькие музыканты, ученики знаменитого Шиничи Сузуки, если даже не слишком преуспели в развитии музыкального слуха и памяти, зато обош ли своих сверстников по уровню структурного мышления.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Microsoft предпочитает сотрудников с музыкальным образованием.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6. Музыкальные занятия развивают навыки общения или, как их сегодня называют, коммуникативные навыки. За годы учёбы ребёнок-музыкант познакомится с галантным и дружественным Моцартом, </w:t>
      </w:r>
      <w:proofErr w:type="gramStart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ершистым</w:t>
      </w:r>
      <w:proofErr w:type="gramEnd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и атлетичным Прокофьевым, умудрённым и философичным Бахом и другими очень разными музыкальными персонами. Играя, ему </w:t>
      </w: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lastRenderedPageBreak/>
        <w:t>придётся в них перевоплотиться и донести до публики их характер, манеру чувствовать, голос и жесты.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Теперь остаётся один шаг до таланта менеджера. Ведь для него едва ли не главное – понимать людей и, пользуясь своим пониманием, управлять ими. Внимание, амбициозные родители будущих основателей </w:t>
      </w:r>
      <w:proofErr w:type="gramStart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бизнес-империй</w:t>
      </w:r>
      <w:proofErr w:type="gramEnd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! Музыка ведет от сердца к сердцу, и </w:t>
      </w:r>
      <w:proofErr w:type="gramStart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самое</w:t>
      </w:r>
      <w:proofErr w:type="gramEnd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 грозное теперь остаётся один шаг до таланта менеджера. Ведь для него едва ли не главное – понимать людей и, пользуясь своим пониманием, управлять ими.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 xml:space="preserve">Внимание, амбициозные родители будущих основателей </w:t>
      </w:r>
      <w:proofErr w:type="gramStart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бизнес-империй</w:t>
      </w:r>
      <w:proofErr w:type="gramEnd"/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! Музыка ведет от сердца к сердцу, и самое грозное оружие топ-менеджера – обезоруживающая улыбка «хорошего парня».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7. Музыканты мягкосердечны и одновременно мужественны.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8. Занятия музыкой приучают «включаться по команде». Музыканты меньше боятся страшного слова deadline – срок сдачи работы.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Внимание, беспокойные родители! Музыкальные занятия в детстве – это максимальная выдержка и артистизм на всю жизнь.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9. 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 Музыка приучает мыслить и жить в нескольких направлениях.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Внимание, перегруженные и усталые родители! Ребёнку-музыканту будет легче, чем Вам, бежать по нескольким жизненным дорожкам и везде приходить первым.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10. И, наконец, музыка – наилучший путь к жизненному успеху.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Почему? См. пункты 1-9.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Немудрено, что музыкальным прошлым отмечены многие знаменитости: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- Агата Кристи свой первый рассказ написала о том, почему ей трудно играть на фортепиано на сцене;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- Кондолиза Райс, напротив, больше всего любит играть на публике в своём ослепительном концертном платье,</w:t>
      </w:r>
    </w:p>
    <w:p w:rsidR="00F712D6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- Билл Клинтон уверен, что без саксофона никогда не стал бы президентом. 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И у нас есть 10 причин последовать их вдохновляющему примеру.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 </w:t>
      </w:r>
    </w:p>
    <w:p w:rsidR="00974FF0" w:rsidRPr="00F006D6" w:rsidRDefault="00974FF0" w:rsidP="00105A53">
      <w:pPr>
        <w:shd w:val="clear" w:color="auto" w:fill="EAF3DB"/>
        <w:spacing w:before="120"/>
        <w:ind w:left="0" w:firstLine="0"/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</w:pPr>
      <w:r w:rsidRPr="00F006D6">
        <w:rPr>
          <w:rFonts w:ascii="Times New Roman" w:eastAsia="Times New Roman" w:hAnsi="Times New Roman" w:cs="Times New Roman"/>
          <w:color w:val="5F6C61"/>
          <w:sz w:val="24"/>
          <w:szCs w:val="24"/>
          <w:lang w:eastAsia="ru-RU"/>
        </w:rPr>
        <w:t>КИРНАРСКАЯ Д.К., доктор искусствоведения, доктор психологических наук, проректор Российской академии музыки им. Гнесиных</w:t>
      </w:r>
    </w:p>
    <w:p w:rsidR="009616FC" w:rsidRPr="00F006D6" w:rsidRDefault="009616FC" w:rsidP="00105A53">
      <w:pPr>
        <w:spacing w:before="120"/>
        <w:ind w:left="0"/>
        <w:rPr>
          <w:rFonts w:ascii="Times New Roman" w:hAnsi="Times New Roman" w:cs="Times New Roman"/>
          <w:sz w:val="24"/>
          <w:szCs w:val="24"/>
        </w:rPr>
      </w:pPr>
    </w:p>
    <w:sectPr w:rsidR="009616FC" w:rsidRPr="00F006D6" w:rsidSect="00105A5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FF0"/>
    <w:rsid w:val="000109CB"/>
    <w:rsid w:val="00105A53"/>
    <w:rsid w:val="001A0543"/>
    <w:rsid w:val="001E490D"/>
    <w:rsid w:val="001E5A52"/>
    <w:rsid w:val="004A48CE"/>
    <w:rsid w:val="005016F4"/>
    <w:rsid w:val="009616FC"/>
    <w:rsid w:val="00974FF0"/>
    <w:rsid w:val="00B011BD"/>
    <w:rsid w:val="00B40681"/>
    <w:rsid w:val="00D05554"/>
    <w:rsid w:val="00E86D86"/>
    <w:rsid w:val="00F006D6"/>
    <w:rsid w:val="00F712D6"/>
    <w:rsid w:val="00FA1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9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F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F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 Т.В.</dc:creator>
  <cp:keywords/>
  <dc:description/>
  <cp:lastModifiedBy>Спивак Т.В.</cp:lastModifiedBy>
  <cp:revision>3</cp:revision>
  <dcterms:created xsi:type="dcterms:W3CDTF">2013-04-19T04:15:00Z</dcterms:created>
  <dcterms:modified xsi:type="dcterms:W3CDTF">2013-04-19T05:00:00Z</dcterms:modified>
</cp:coreProperties>
</file>