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34" w:rsidRPr="003B1234" w:rsidRDefault="003B1234" w:rsidP="003B123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Федеральные законы Российской Федерации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Федеральный закон от 7 августа 2001 года № 115-ФЗ </w:t>
      </w: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 противодействии легализации (отмыванию) доходов, полученных преступным путем, и финансированию терроризма».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Федеральный закон от 6 марта 2006 года № 35-ФЗ "О противодействии терроризму".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ФЗ от 9 февраля 2007 г. № 16-ФЗ "О транспортной безопасности".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ФЗ от 21 июля 2011 г. № 256 - ФЗ "О безопасности объектов топливно-энергетического комплекса".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ФЗ от 23 июля 2013 г. № 208-ФЗ "О внесении изменений в отдельные законодательные акты РФ по вопросам антитеррористической защищенности объектов".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ФЗ от 2 ноября 2013 г. № 302-ФЗ "О внесении изменений в отдельные законодательные акты РФ".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ФЗ от 3 июля 2016 № 226-ФЗ "О войсках национальной гвардии"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8.Федеральный закон от 3 июля 2016 года № 227-ФЗ «О внесении изменений в отдельные законодательные акты (положения законодательных актов) и признании </w:t>
      </w:r>
      <w:proofErr w:type="gramStart"/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утратившими</w:t>
      </w:r>
      <w:proofErr w:type="gramEnd"/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 отдельных законодательных актов Российской Федерации в связи с принятием Федерального закона «О войсках национальной гвардии».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ФЗ от 6 июля 2016 г. № 374-ФЗ "О внесении изменений в ФЗ "О противодействии терроризму" и отдельные законодательные акты РФ в части установления дополнительных мер противодействия терроризму и обеспечения общественной безопасности".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ФЗ от 6 июля 2016 г. "375-ФЗ "О внесении изменений в Уголовный кодекс РФ и Уголовно-процессуальный кодекс РФ в части установления </w:t>
      </w:r>
      <w:proofErr w:type="spellStart"/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долонительных</w:t>
      </w:r>
      <w:proofErr w:type="spellEnd"/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 противодействия терроризму и обеспечения общественной безопасности.</w:t>
      </w:r>
    </w:p>
    <w:p w:rsidR="003B1234" w:rsidRPr="003B1234" w:rsidRDefault="003B1234" w:rsidP="003B123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Указы Президента Российской Федерации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Указ Президента Российской Федерации от 15 февраля 2006 года № 116 «О мерах по противодействию терроризму».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2.Указ Президента Российской Федерации от 14 июня 2012 года № 851 </w:t>
      </w: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3.Указ Президента Российской Федерации от 2 сентября 2012 года № 1258 «Об утверждении состава Национального антитеррористического комитета </w:t>
      </w: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должностям и внесении изменений в Указ Президента Российской Федерации от 15 февраля 2006 г. № 116 «О мерах по противодействию терроризму» </w:t>
      </w: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состав Федерального оперативного штаба по должностям, утвержденный этим Указом.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 Указ Президента Российской Федерации от 28 октября 2014 года № 693 «Об осуществлении </w:t>
      </w:r>
      <w:proofErr w:type="gramStart"/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обеспечением безопасности объектов топливно-энергетического комплекса».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Указ Президента Российской Федерации от 26 декабря 2015 года № 664 «О мерах по совершенствованию государственного управления в области противодействия терроризму». </w:t>
      </w:r>
    </w:p>
    <w:p w:rsidR="003B1234" w:rsidRPr="003B1234" w:rsidRDefault="003B1234" w:rsidP="003B123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Постановления Правительства Российской Федерации</w:t>
      </w:r>
      <w:bookmarkStart w:id="0" w:name="_GoBack"/>
      <w:bookmarkEnd w:id="0"/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Постановление Правительства Российской Федерации от 12.01.2007 № 6 «Об утверждении Правил осуществления социальной реабилитации лиц, пострадавших в результате террористического акта, а также лиц, участвующих в борьбе с терроризмом».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Постановление Правительства Российской Федерации от 21.02.2008 № 105 «О возмещении вреда, причиненного жизни </w:t>
      </w: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здоровью лиц в связи с их участием в борьбе с терроризмом».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Постановление Правительства Российской Федерации от 13.03.2008 № 167 «О возмещении лицу, принимавшему участие </w:t>
      </w: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осуществлении мероприятия по борьбе с терроризмом, стоимости утраченного или поврежденного имущества».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4.Постановление Правительства Российской Федерации от 16.04.2008 № 278 «О возмещении расходов, связанных с использованием при проведении контртеррористической операции транспортных средств, принадлежащих организациям или физическим лицам».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5.Постановление Правительства Российской Федерации от 04.05.2008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6.Постановление Правительства Российской Федерации от 31.03.2009 № 289 «Об утверждении Правил аккредитации юридических лиц для проведения оценки уязвимости объектов транспортной инфраструктуры и транспортных средств».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 Постановление Правительства Российской Федерации от 01.02.2011 № 42 «Об утверждении Правил охраны аэропортов и объектов их инфраструктуры» (в части определения порядка охраны аэропортов и объектов их инфраструктуры в целях предотвращения несанкционированного прохода (проезда) лиц и транспортных средств, проноса оружия, взрывчатых веществ </w:t>
      </w: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других опасных устройств, предметов, веществ на территорию аэропортов).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Постановление Правительства Российской Федерации от 15.02.2011 № 73 «О некоторых мерах по совершенствованию подготовки проектной документации в части противодействия террористическим актам» (в части обязательности включения в состав проектной документации требований по антитеррористической защищенности объектов).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Постановление Правительства Российской Федерации от 22.12.2011 № 1107 «О порядке формирования и ведения реестра объектов топливно-энергетического комплекса».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 Постановление Правительства Российской Федерации от 05.05.2012 № 459 «Об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категорирования».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 Постановление Правительства Российской Федерации от 05.05.2012 № 460 «Об утверждении </w:t>
      </w:r>
      <w:proofErr w:type="gramStart"/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актуализации паспорта безопасности объекта</w:t>
      </w:r>
      <w:proofErr w:type="gramEnd"/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топливно-энергетического комплекса».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Постановление Правительства Российской Федерации от 02.10.2013 № 861 «Об утверждении Правил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комплекса».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 Постановление Правительства Российской Федерации от 04.10.2013 № 880 «Об утверждении Положения о федеральном государственном контроле (надзоре) в области транспортной безопасности».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 Постановление Правительства Российской Федерации от 25.12.2013 № 1244 «Об антитеррористической защищенности объектов (территорий)».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Постановление Правительства РФ от 15.02.2014 №110 "О выделении бюджетных ассигнований из резервного фонда правительства РФ по предупреждению и ликвидации чрезвычайных ситуаций и последствий стихийных бедствий".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Постановление правительства РФ от 18.04.2014 №353 "Об утверждении правил обеспечения безопасности при проведении официальных спортивных соревнований".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Постановление Правительства Российской Федерации от 29.08.2014 № 875 «Об утверждении требований к антитеррористической защищенности объектов (территорий) Федеральной службы по техническому и экспортному контролю, ее территориальных органов и подведомственных организаций и формы паспорта безопасности объектов (территорий) этих объектов (территорий)».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proofErr w:type="gramStart"/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proofErr w:type="spellStart"/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Правительчтва</w:t>
      </w:r>
      <w:proofErr w:type="spellEnd"/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30.10.2014 № 1130 "Об утверждении требований к антитеррористической защищенности объектов (территорий), находящихся в ведении Министерства связи и массовых коммуникаций РФ, Федеральной службы по надзору в сфере связи, информационных технологий и массовых коммуникаций, Федерального </w:t>
      </w:r>
      <w:proofErr w:type="spellStart"/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агенства</w:t>
      </w:r>
      <w:proofErr w:type="spellEnd"/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связи, Федерального </w:t>
      </w:r>
      <w:proofErr w:type="spellStart"/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агенства</w:t>
      </w:r>
      <w:proofErr w:type="spellEnd"/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печати и массовым коммуникациям, а также подведомственных им организаций и формы паспорта безопасности таких объектов (территорий).</w:t>
      </w:r>
      <w:proofErr w:type="gramEnd"/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  Постановление Правительства Российской Федерации от 15.11.2014 № 1208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транспорта».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 Постановление Правительства Российской Федерации от 03.12.2014 № 1309 «Об утверждении требований к антитеррористической защищенности объектов (территорий) Федеральной службы по надзору в сфере защиты прав потребителей и благополучия человека и формы паспорта безопасности этих объектов (территорий)».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21.  Постановление Правительства Российской Федерации от 06.03.2015 № 202 «Об утверждении требований к антитеррористической защищенности объектов спорта и формы паспорта безопасности объектов спорта».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  Постановление Правительства Российской Федерации  от 25.03.2015 № 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23.       </w:t>
      </w:r>
      <w:proofErr w:type="gramStart"/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 от 23.01.2016 № 29 «Об утверждении требований по обеспечению транспортной безопасности объектов транспортной инфраструктуры по видам транспорта </w:t>
      </w: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этапе их проектирования и строительства и требований по обеспечению транспортной безопасности объектов (зданий, строений, сооружений), </w:t>
      </w: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являющихся объектами транспортной инфраструктуры и расположенных 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</w:t>
      </w:r>
      <w:proofErr w:type="gramEnd"/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охранным зонам земель транспорта, и о внесении изменений в Положение о составе разделов проектной документации и требованиях </w:t>
      </w: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их содержанию».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 Постановление Правительства Российской Федерации от 13.05.2016 № 410 «Об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25.Постановление Правительства Российской Федерации от 16.07.2016 № 678 «О требованиях по обеспечению транспортной безопасности, в том числе требованиях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 транспортных средств морского </w:t>
      </w: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речного транспорта».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 Постановление Правительства Российской Федерации от 23.12.2016 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 Постановление Правительства Российской Федерации 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 Постановление Правительства Российской </w:t>
      </w:r>
      <w:proofErr w:type="spellStart"/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Федерции</w:t>
      </w:r>
      <w:proofErr w:type="spellEnd"/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13.01.2017 № 8 «Об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29.Постановление Правительства Российской Федерации от 19.10.2017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(территории)».</w:t>
      </w:r>
    </w:p>
    <w:p w:rsidR="003B1234" w:rsidRPr="003B1234" w:rsidRDefault="003B1234" w:rsidP="003B1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 Постановление Правительства Российской Федерации от 07.10.2017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 </w:t>
      </w:r>
      <w:r w:rsidRPr="003B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формы паспорта безопасности этих объектов (территорий)».</w:t>
      </w:r>
    </w:p>
    <w:p w:rsidR="008F00A9" w:rsidRDefault="008F00A9" w:rsidP="003B1234">
      <w:pPr>
        <w:spacing w:before="120" w:after="120"/>
      </w:pPr>
    </w:p>
    <w:sectPr w:rsidR="008F00A9" w:rsidSect="003B12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34"/>
    <w:rsid w:val="003B1234"/>
    <w:rsid w:val="008F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B1234"/>
  </w:style>
  <w:style w:type="paragraph" w:styleId="a3">
    <w:name w:val="Normal (Web)"/>
    <w:basedOn w:val="a"/>
    <w:uiPriority w:val="99"/>
    <w:semiHidden/>
    <w:unhideWhenUsed/>
    <w:rsid w:val="003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3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B1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B1234"/>
  </w:style>
  <w:style w:type="paragraph" w:customStyle="1" w:styleId="consplusdoclist">
    <w:name w:val="consplusdoclist"/>
    <w:basedOn w:val="a"/>
    <w:rsid w:val="003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B1234"/>
  </w:style>
  <w:style w:type="paragraph" w:styleId="a3">
    <w:name w:val="Normal (Web)"/>
    <w:basedOn w:val="a"/>
    <w:uiPriority w:val="99"/>
    <w:semiHidden/>
    <w:unhideWhenUsed/>
    <w:rsid w:val="003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3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B1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B1234"/>
  </w:style>
  <w:style w:type="paragraph" w:customStyle="1" w:styleId="consplusdoclist">
    <w:name w:val="consplusdoclist"/>
    <w:basedOn w:val="a"/>
    <w:rsid w:val="003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Спивак Т.В.</dc:creator>
  <cp:keywords/>
  <dc:description/>
  <cp:lastModifiedBy>Спивак Т.В.</cp:lastModifiedBy>
  <cp:revision>1</cp:revision>
  <dcterms:created xsi:type="dcterms:W3CDTF">2022-04-01T10:21:00Z</dcterms:created>
  <dcterms:modified xsi:type="dcterms:W3CDTF">2022-04-01T10:22:00Z</dcterms:modified>
</cp:coreProperties>
</file>